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EA1AB" w14:textId="380BD574" w:rsidR="00076070" w:rsidRDefault="00076070" w:rsidP="00076070">
      <w:pPr>
        <w:pBdr>
          <w:bottom w:val="single" w:sz="4" w:space="1" w:color="auto"/>
        </w:pBdr>
        <w:spacing w:before="240" w:after="0" w:line="240" w:lineRule="auto"/>
        <w:rPr>
          <w:rFonts w:ascii="Segoe UI" w:hAnsi="Segoe UI" w:cs="Segoe UI"/>
          <w:b/>
          <w:sz w:val="24"/>
        </w:rPr>
      </w:pPr>
      <w:r>
        <w:rPr>
          <w:rFonts w:ascii="Segoe UI" w:hAnsi="Segoe UI" w:cs="Segoe UI"/>
          <w:b/>
          <w:sz w:val="24"/>
        </w:rPr>
        <w:t xml:space="preserve">SUBMISSION OF THE PROPOSED AMENDMENTS TO THE BY-LAWS OF THE TRINITY WESTERN UNIVERSITY GRADUATE STUDENTS’ ASSOCIATION </w:t>
      </w:r>
    </w:p>
    <w:p w14:paraId="206CF670" w14:textId="77777777" w:rsidR="00076070" w:rsidRPr="00E569B7" w:rsidRDefault="00076070" w:rsidP="00076070">
      <w:pPr>
        <w:spacing w:after="0" w:line="240" w:lineRule="auto"/>
        <w:rPr>
          <w:rFonts w:ascii="Segoe UI" w:hAnsi="Segoe UI" w:cs="Segoe UI"/>
          <w:b/>
          <w:sz w:val="24"/>
        </w:rPr>
      </w:pPr>
      <w:r>
        <w:rPr>
          <w:rFonts w:ascii="Segoe UI" w:hAnsi="Segoe UI" w:cs="Segoe UI"/>
          <w:b/>
          <w:sz w:val="24"/>
        </w:rPr>
        <w:t xml:space="preserve"> </w:t>
      </w:r>
    </w:p>
    <w:p w14:paraId="16EA0CFD" w14:textId="0C21D4BF" w:rsidR="00076070" w:rsidRDefault="00076070" w:rsidP="00076070">
      <w:pPr>
        <w:jc w:val="both"/>
        <w:rPr>
          <w:rFonts w:ascii="Segoe UI" w:hAnsi="Segoe UI" w:cs="Segoe UI"/>
          <w:sz w:val="24"/>
        </w:rPr>
      </w:pPr>
      <w:r>
        <w:rPr>
          <w:rFonts w:ascii="Segoe UI" w:hAnsi="Segoe UI" w:cs="Segoe UI"/>
          <w:sz w:val="24"/>
        </w:rPr>
        <w:t>At its meeting held on 18</w:t>
      </w:r>
      <w:r w:rsidRPr="00506468">
        <w:rPr>
          <w:rFonts w:ascii="Segoe UI" w:hAnsi="Segoe UI" w:cs="Segoe UI"/>
          <w:sz w:val="24"/>
          <w:vertAlign w:val="superscript"/>
        </w:rPr>
        <w:t>th</w:t>
      </w:r>
      <w:r>
        <w:rPr>
          <w:rFonts w:ascii="Segoe UI" w:hAnsi="Segoe UI" w:cs="Segoe UI"/>
          <w:sz w:val="24"/>
        </w:rPr>
        <w:t xml:space="preserve"> May 2022, it was decided by members of the Executive Council that the following changes be proposed to the bylaws:</w:t>
      </w:r>
    </w:p>
    <w:p w14:paraId="575BC530" w14:textId="40CC3CEA" w:rsidR="00076070" w:rsidRPr="00076070" w:rsidRDefault="00076070" w:rsidP="00076070">
      <w:pPr>
        <w:pStyle w:val="ListParagraph"/>
        <w:numPr>
          <w:ilvl w:val="0"/>
          <w:numId w:val="1"/>
        </w:numPr>
        <w:jc w:val="both"/>
        <w:rPr>
          <w:rFonts w:ascii="Segoe UI" w:hAnsi="Segoe UI" w:cs="Segoe UI"/>
          <w:sz w:val="24"/>
        </w:rPr>
      </w:pPr>
      <w:r w:rsidRPr="00C82322">
        <w:rPr>
          <w:rFonts w:ascii="Segoe UI" w:hAnsi="Segoe UI" w:cs="Segoe UI"/>
          <w:b/>
          <w:bCs/>
          <w:sz w:val="24"/>
        </w:rPr>
        <w:t xml:space="preserve">TWUGSA student contribution be increased to CA$5 per credit hour. </w:t>
      </w:r>
      <w:r w:rsidRPr="00076070">
        <w:rPr>
          <w:rFonts w:ascii="Segoe UI" w:hAnsi="Segoe UI" w:cs="Segoe UI"/>
          <w:sz w:val="24"/>
        </w:rPr>
        <w:t>TWUGSA</w:t>
      </w:r>
      <w:r w:rsidR="005F5E1E">
        <w:rPr>
          <w:rFonts w:ascii="Segoe UI" w:hAnsi="Segoe UI" w:cs="Segoe UI"/>
          <w:sz w:val="24"/>
        </w:rPr>
        <w:t xml:space="preserve"> Executive Council has</w:t>
      </w:r>
      <w:r w:rsidRPr="00076070">
        <w:rPr>
          <w:rFonts w:ascii="Segoe UI" w:hAnsi="Segoe UI" w:cs="Segoe UI"/>
          <w:sz w:val="24"/>
        </w:rPr>
        <w:t xml:space="preserve"> noted that the current </w:t>
      </w:r>
      <w:r>
        <w:rPr>
          <w:rFonts w:ascii="Segoe UI" w:hAnsi="Segoe UI" w:cs="Segoe UI"/>
          <w:sz w:val="24"/>
        </w:rPr>
        <w:t xml:space="preserve">contribution </w:t>
      </w:r>
      <w:r w:rsidRPr="00076070">
        <w:rPr>
          <w:rFonts w:ascii="Segoe UI" w:hAnsi="Segoe UI" w:cs="Segoe UI"/>
          <w:sz w:val="24"/>
        </w:rPr>
        <w:t xml:space="preserve">was approved in 2004, which was 18 years ago.  At the time the Consumer Price Index was 2.1 whereas as of September 2022, it stood at 7.6.  This refers to a more than 100% increase in costs during the relevant period. </w:t>
      </w:r>
      <w:r w:rsidR="005F5E1E">
        <w:rPr>
          <w:rFonts w:ascii="Segoe UI" w:hAnsi="Segoe UI" w:cs="Segoe UI"/>
          <w:sz w:val="24"/>
        </w:rPr>
        <w:t xml:space="preserve">As such, the Council </w:t>
      </w:r>
      <w:r w:rsidR="00114E8D">
        <w:rPr>
          <w:rFonts w:ascii="Segoe UI" w:hAnsi="Segoe UI" w:cs="Segoe UI"/>
          <w:sz w:val="24"/>
        </w:rPr>
        <w:t xml:space="preserve">proposes an increase in student fees so as to enable them to better serve students moving forward. </w:t>
      </w:r>
      <w:r w:rsidR="005F5E1E">
        <w:rPr>
          <w:rFonts w:ascii="Segoe UI" w:hAnsi="Segoe UI" w:cs="Segoe UI"/>
          <w:sz w:val="24"/>
        </w:rPr>
        <w:t xml:space="preserve"> </w:t>
      </w:r>
    </w:p>
    <w:p w14:paraId="0C4F61EB" w14:textId="0B92EE26" w:rsidR="00C6699E" w:rsidRDefault="00076070" w:rsidP="00C6699E">
      <w:pPr>
        <w:pStyle w:val="ListParagraph"/>
        <w:numPr>
          <w:ilvl w:val="0"/>
          <w:numId w:val="1"/>
        </w:numPr>
        <w:jc w:val="both"/>
        <w:rPr>
          <w:rFonts w:ascii="Segoe UI" w:hAnsi="Segoe UI" w:cs="Segoe UI"/>
          <w:sz w:val="24"/>
        </w:rPr>
      </w:pPr>
      <w:r w:rsidRPr="00C82322">
        <w:rPr>
          <w:rFonts w:ascii="Segoe UI" w:hAnsi="Segoe UI" w:cs="Segoe UI"/>
          <w:b/>
          <w:bCs/>
          <w:sz w:val="24"/>
        </w:rPr>
        <w:t xml:space="preserve">TWUGSA members’ </w:t>
      </w:r>
      <w:r w:rsidR="00C82322">
        <w:rPr>
          <w:rFonts w:ascii="Segoe UI" w:hAnsi="Segoe UI" w:cs="Segoe UI"/>
          <w:b/>
          <w:bCs/>
          <w:sz w:val="24"/>
        </w:rPr>
        <w:t>leadership grants</w:t>
      </w:r>
      <w:r w:rsidRPr="00C82322">
        <w:rPr>
          <w:rFonts w:ascii="Segoe UI" w:hAnsi="Segoe UI" w:cs="Segoe UI"/>
          <w:b/>
          <w:bCs/>
          <w:sz w:val="24"/>
        </w:rPr>
        <w:t xml:space="preserve"> be increased to reflect the current economic realities.  </w:t>
      </w:r>
      <w:r>
        <w:rPr>
          <w:rFonts w:ascii="Segoe UI" w:hAnsi="Segoe UI" w:cs="Segoe UI"/>
          <w:sz w:val="24"/>
        </w:rPr>
        <w:t xml:space="preserve">As noted above, the current </w:t>
      </w:r>
      <w:r w:rsidR="00EC411E">
        <w:rPr>
          <w:rFonts w:ascii="Segoe UI" w:hAnsi="Segoe UI" w:cs="Segoe UI"/>
          <w:sz w:val="24"/>
        </w:rPr>
        <w:t>leadership grant</w:t>
      </w:r>
      <w:r>
        <w:rPr>
          <w:rFonts w:ascii="Segoe UI" w:hAnsi="Segoe UI" w:cs="Segoe UI"/>
          <w:sz w:val="24"/>
        </w:rPr>
        <w:t xml:space="preserve"> was approved in 2004, which was 18 years ago.  In the interest of equity, it was felt that stipends should reflect this as well as inflationary pressures currently impacting the wider economy. </w:t>
      </w:r>
      <w:bookmarkStart w:id="0" w:name="_GoBack"/>
      <w:bookmarkEnd w:id="0"/>
      <w:r w:rsidR="00EC411E">
        <w:rPr>
          <w:rFonts w:ascii="Segoe UI" w:hAnsi="Segoe UI" w:cs="Segoe UI"/>
          <w:sz w:val="24"/>
        </w:rPr>
        <w:t>These increases would be as follows</w:t>
      </w:r>
      <w:r w:rsidR="003125E7">
        <w:rPr>
          <w:rFonts w:ascii="Segoe UI" w:hAnsi="Segoe UI" w:cs="Segoe UI"/>
          <w:sz w:val="24"/>
        </w:rPr>
        <w:t xml:space="preserve"> and would bring the leadership grants more into alignment with the undergraduate student association</w:t>
      </w:r>
      <w:r w:rsidR="00EC411E">
        <w:rPr>
          <w:rFonts w:ascii="Segoe UI" w:hAnsi="Segoe UI" w:cs="Segoe UI"/>
          <w:sz w:val="24"/>
        </w:rPr>
        <w:t>:</w:t>
      </w:r>
    </w:p>
    <w:p w14:paraId="085EF662" w14:textId="7B1DF5C4" w:rsidR="00C6699E" w:rsidRPr="00C6699E" w:rsidRDefault="00C6699E" w:rsidP="00C6699E">
      <w:pPr>
        <w:pStyle w:val="ListParagraph"/>
        <w:numPr>
          <w:ilvl w:val="1"/>
          <w:numId w:val="1"/>
        </w:numPr>
        <w:jc w:val="both"/>
        <w:rPr>
          <w:rFonts w:ascii="Segoe UI" w:hAnsi="Segoe UI" w:cs="Segoe UI"/>
          <w:sz w:val="24"/>
        </w:rPr>
      </w:pPr>
      <w:r>
        <w:t>President: from $2000.00 to $4800 per year.</w:t>
      </w:r>
    </w:p>
    <w:p w14:paraId="3E1EC9FF" w14:textId="519EEC7D" w:rsidR="00C6699E" w:rsidRDefault="00C6699E" w:rsidP="00C6699E">
      <w:pPr>
        <w:pStyle w:val="ListParagraph"/>
        <w:numPr>
          <w:ilvl w:val="1"/>
          <w:numId w:val="1"/>
        </w:numPr>
      </w:pPr>
      <w:r>
        <w:t>Other elected Executive Council Representatives: from $1500.00</w:t>
      </w:r>
      <w:r w:rsidR="008E35F0">
        <w:t xml:space="preserve"> to $4300 per year.</w:t>
      </w:r>
    </w:p>
    <w:p w14:paraId="3E37FE8C" w14:textId="60C28A4E" w:rsidR="00C6699E" w:rsidRDefault="00C6699E" w:rsidP="00F321C2">
      <w:pPr>
        <w:pStyle w:val="ListParagraph"/>
        <w:numPr>
          <w:ilvl w:val="1"/>
          <w:numId w:val="1"/>
        </w:numPr>
      </w:pPr>
      <w:r>
        <w:t xml:space="preserve">Elected Representatives: </w:t>
      </w:r>
      <w:r w:rsidR="00F321C2">
        <w:t xml:space="preserve">from </w:t>
      </w:r>
      <w:r>
        <w:t>$1000.00</w:t>
      </w:r>
      <w:r w:rsidR="00F321C2">
        <w:t xml:space="preserve"> to $2300 per year. </w:t>
      </w:r>
    </w:p>
    <w:p w14:paraId="052D2292" w14:textId="3A962CCB" w:rsidR="00C6699E" w:rsidRPr="00901B60" w:rsidRDefault="00C6699E" w:rsidP="00F321C2">
      <w:pPr>
        <w:pStyle w:val="ListParagraph"/>
        <w:numPr>
          <w:ilvl w:val="1"/>
          <w:numId w:val="1"/>
        </w:numPr>
      </w:pPr>
      <w:r>
        <w:t xml:space="preserve">Appointed TWUGSA members: </w:t>
      </w:r>
      <w:r w:rsidR="00F321C2">
        <w:t xml:space="preserve">from </w:t>
      </w:r>
      <w:r>
        <w:t xml:space="preserve">$500.00 </w:t>
      </w:r>
      <w:r w:rsidR="00F321C2">
        <w:t>to $2000 per year</w:t>
      </w:r>
      <w:r>
        <w:t>.</w:t>
      </w:r>
    </w:p>
    <w:p w14:paraId="4CCD432D" w14:textId="0D333F4E" w:rsidR="008D4007" w:rsidRDefault="001208C9" w:rsidP="008D4007">
      <w:pPr>
        <w:jc w:val="both"/>
        <w:rPr>
          <w:rFonts w:ascii="Segoe UI" w:hAnsi="Segoe UI" w:cs="Segoe UI"/>
          <w:sz w:val="24"/>
        </w:rPr>
      </w:pPr>
      <w:r>
        <w:rPr>
          <w:rFonts w:ascii="Segoe UI" w:hAnsi="Segoe UI" w:cs="Segoe UI"/>
          <w:sz w:val="24"/>
        </w:rPr>
        <w:t>As per the TWUGSA Constitution</w:t>
      </w:r>
      <w:r w:rsidR="008F2609">
        <w:rPr>
          <w:rFonts w:ascii="Segoe UI" w:hAnsi="Segoe UI" w:cs="Segoe UI"/>
          <w:sz w:val="24"/>
        </w:rPr>
        <w:t>, all</w:t>
      </w:r>
      <w:r>
        <w:rPr>
          <w:rFonts w:ascii="Segoe UI" w:hAnsi="Segoe UI" w:cs="Segoe UI"/>
          <w:sz w:val="24"/>
        </w:rPr>
        <w:t xml:space="preserve"> TWUGSA members </w:t>
      </w:r>
      <w:r w:rsidR="008F2609">
        <w:rPr>
          <w:rFonts w:ascii="Segoe UI" w:hAnsi="Segoe UI" w:cs="Segoe UI"/>
          <w:sz w:val="24"/>
        </w:rPr>
        <w:t xml:space="preserve">must be informed </w:t>
      </w:r>
      <w:r>
        <w:rPr>
          <w:rFonts w:ascii="Segoe UI" w:hAnsi="Segoe UI" w:cs="Segoe UI"/>
          <w:sz w:val="24"/>
        </w:rPr>
        <w:t xml:space="preserve">of these changes </w:t>
      </w:r>
      <w:r w:rsidR="00FE2B9A">
        <w:rPr>
          <w:rFonts w:ascii="Segoe UI" w:hAnsi="Segoe UI" w:cs="Segoe UI"/>
          <w:sz w:val="24"/>
        </w:rPr>
        <w:t xml:space="preserve">to the bylaws </w:t>
      </w:r>
      <w:r>
        <w:rPr>
          <w:rFonts w:ascii="Segoe UI" w:hAnsi="Segoe UI" w:cs="Segoe UI"/>
          <w:sz w:val="24"/>
        </w:rPr>
        <w:t>and</w:t>
      </w:r>
      <w:r w:rsidR="008F2609">
        <w:rPr>
          <w:rFonts w:ascii="Segoe UI" w:hAnsi="Segoe UI" w:cs="Segoe UI"/>
          <w:sz w:val="24"/>
        </w:rPr>
        <w:t xml:space="preserve"> given a</w:t>
      </w:r>
      <w:r w:rsidR="00AC009B">
        <w:rPr>
          <w:rFonts w:ascii="Segoe UI" w:hAnsi="Segoe UI" w:cs="Segoe UI"/>
          <w:sz w:val="24"/>
        </w:rPr>
        <w:t>n opportunity vote</w:t>
      </w:r>
      <w:r w:rsidR="00FE2B9A">
        <w:rPr>
          <w:rFonts w:ascii="Segoe UI" w:hAnsi="Segoe UI" w:cs="Segoe UI"/>
          <w:sz w:val="24"/>
        </w:rPr>
        <w:t xml:space="preserve"> on</w:t>
      </w:r>
      <w:r w:rsidR="00CE5F8F">
        <w:rPr>
          <w:rFonts w:ascii="Segoe UI" w:hAnsi="Segoe UI" w:cs="Segoe UI"/>
          <w:sz w:val="24"/>
        </w:rPr>
        <w:t xml:space="preserve"> their approval</w:t>
      </w:r>
      <w:r w:rsidR="006C00BD">
        <w:rPr>
          <w:rFonts w:ascii="Segoe UI" w:hAnsi="Segoe UI" w:cs="Segoe UI"/>
          <w:sz w:val="24"/>
        </w:rPr>
        <w:t>.</w:t>
      </w:r>
      <w:r>
        <w:rPr>
          <w:rFonts w:ascii="Segoe UI" w:hAnsi="Segoe UI" w:cs="Segoe UI"/>
          <w:sz w:val="24"/>
        </w:rPr>
        <w:t xml:space="preserve"> This </w:t>
      </w:r>
      <w:r w:rsidR="00AC009B">
        <w:rPr>
          <w:rFonts w:ascii="Segoe UI" w:hAnsi="Segoe UI" w:cs="Segoe UI"/>
          <w:sz w:val="24"/>
        </w:rPr>
        <w:t xml:space="preserve">voting </w:t>
      </w:r>
      <w:r>
        <w:rPr>
          <w:rFonts w:ascii="Segoe UI" w:hAnsi="Segoe UI" w:cs="Segoe UI"/>
          <w:sz w:val="24"/>
        </w:rPr>
        <w:t>poll will stay open for one week</w:t>
      </w:r>
      <w:r w:rsidR="00FF0D19">
        <w:rPr>
          <w:rFonts w:ascii="Segoe UI" w:hAnsi="Segoe UI" w:cs="Segoe UI"/>
          <w:sz w:val="24"/>
        </w:rPr>
        <w:t>. Please submit your vote by (date).</w:t>
      </w:r>
    </w:p>
    <w:p w14:paraId="7DE0050E" w14:textId="77777777" w:rsidR="00AC009B" w:rsidRPr="00AC009B" w:rsidRDefault="00AC009B" w:rsidP="00D31A7D">
      <w:pPr>
        <w:jc w:val="both"/>
        <w:rPr>
          <w:rFonts w:ascii="Segoe UI" w:hAnsi="Segoe UI" w:cs="Segoe UI"/>
          <w:sz w:val="24"/>
        </w:rPr>
      </w:pPr>
      <w:r w:rsidRPr="00AC009B">
        <w:rPr>
          <w:rFonts w:ascii="Segoe UI" w:hAnsi="Segoe UI" w:cs="Segoe UI"/>
          <w:sz w:val="24"/>
        </w:rPr>
        <w:t xml:space="preserve">Thank you! </w:t>
      </w:r>
    </w:p>
    <w:p w14:paraId="087CB89A" w14:textId="02104518" w:rsidR="00D31A7D" w:rsidRPr="00D31A7D" w:rsidRDefault="00CE5F8F" w:rsidP="00D31A7D">
      <w:pPr>
        <w:jc w:val="both"/>
        <w:rPr>
          <w:rFonts w:ascii="Segoe UI" w:hAnsi="Segoe UI" w:cs="Segoe UI"/>
          <w:b/>
          <w:bCs/>
          <w:sz w:val="24"/>
        </w:rPr>
      </w:pPr>
      <w:r>
        <w:rPr>
          <w:rFonts w:ascii="Segoe UI" w:hAnsi="Segoe UI" w:cs="Segoe UI"/>
          <w:b/>
          <w:bCs/>
          <w:sz w:val="24"/>
        </w:rPr>
        <w:t>-</w:t>
      </w:r>
      <w:r w:rsidR="00D31A7D" w:rsidRPr="00D31A7D">
        <w:rPr>
          <w:rFonts w:ascii="Segoe UI" w:hAnsi="Segoe UI" w:cs="Segoe UI"/>
          <w:b/>
          <w:bCs/>
          <w:sz w:val="24"/>
        </w:rPr>
        <w:t>Executive Council</w:t>
      </w:r>
      <w:r w:rsidR="00AC009B">
        <w:rPr>
          <w:rFonts w:ascii="Segoe UI" w:hAnsi="Segoe UI" w:cs="Segoe UI"/>
          <w:b/>
          <w:bCs/>
          <w:sz w:val="24"/>
        </w:rPr>
        <w:t xml:space="preserve">, </w:t>
      </w:r>
      <w:r w:rsidR="00D31A7D" w:rsidRPr="00D31A7D">
        <w:rPr>
          <w:rFonts w:ascii="Segoe UI" w:hAnsi="Segoe UI" w:cs="Segoe UI"/>
          <w:b/>
          <w:bCs/>
          <w:sz w:val="24"/>
        </w:rPr>
        <w:t xml:space="preserve">Trinity Western University Graduate Student Association </w:t>
      </w:r>
    </w:p>
    <w:p w14:paraId="024E14B3" w14:textId="77777777" w:rsidR="00D31A7D" w:rsidRDefault="00D31A7D" w:rsidP="008D4007">
      <w:pPr>
        <w:jc w:val="both"/>
        <w:rPr>
          <w:rFonts w:ascii="Segoe UI" w:hAnsi="Segoe UI" w:cs="Segoe UI"/>
          <w:sz w:val="24"/>
        </w:rPr>
      </w:pPr>
    </w:p>
    <w:p w14:paraId="758327E0" w14:textId="77777777" w:rsidR="00FF0D19" w:rsidRPr="008D4007" w:rsidRDefault="00FF0D19" w:rsidP="008D4007">
      <w:pPr>
        <w:jc w:val="both"/>
        <w:rPr>
          <w:rFonts w:ascii="Segoe UI" w:hAnsi="Segoe UI" w:cs="Segoe UI"/>
          <w:sz w:val="24"/>
        </w:rPr>
      </w:pPr>
    </w:p>
    <w:sectPr w:rsidR="00FF0D19" w:rsidRPr="008D4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96537"/>
    <w:multiLevelType w:val="hybridMultilevel"/>
    <w:tmpl w:val="7242CABA"/>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 w15:restartNumberingAfterBreak="0">
    <w:nsid w:val="673658E9"/>
    <w:multiLevelType w:val="hybridMultilevel"/>
    <w:tmpl w:val="9F3EA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070"/>
    <w:rsid w:val="00076070"/>
    <w:rsid w:val="00114E8D"/>
    <w:rsid w:val="001208C9"/>
    <w:rsid w:val="003125E7"/>
    <w:rsid w:val="005F5E1E"/>
    <w:rsid w:val="006C00BD"/>
    <w:rsid w:val="007709A4"/>
    <w:rsid w:val="008D4007"/>
    <w:rsid w:val="008E35F0"/>
    <w:rsid w:val="008F2609"/>
    <w:rsid w:val="00AC009B"/>
    <w:rsid w:val="00C6699E"/>
    <w:rsid w:val="00C82322"/>
    <w:rsid w:val="00CE5F8F"/>
    <w:rsid w:val="00D31A7D"/>
    <w:rsid w:val="00EC411E"/>
    <w:rsid w:val="00F321C2"/>
    <w:rsid w:val="00FE2B9A"/>
    <w:rsid w:val="00FF0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7239"/>
  <w15:chartTrackingRefBased/>
  <w15:docId w15:val="{DB35C55E-1CD3-4694-9E2A-CC6649C0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TWU</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Wetzel</dc:creator>
  <cp:keywords/>
  <dc:description/>
  <cp:lastModifiedBy>Yamini Singh</cp:lastModifiedBy>
  <cp:revision>2</cp:revision>
  <dcterms:created xsi:type="dcterms:W3CDTF">2023-01-29T11:05:00Z</dcterms:created>
  <dcterms:modified xsi:type="dcterms:W3CDTF">2023-01-29T11:05:00Z</dcterms:modified>
</cp:coreProperties>
</file>